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40916">
        <w:trPr>
          <w:trHeight w:hRule="exact" w:val="1528"/>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5543" w:type="dxa"/>
            <w:gridSpan w:val="4"/>
            <w:shd w:val="clear" w:color="000000" w:fill="FFFFFF"/>
            <w:tcMar>
              <w:left w:w="34" w:type="dxa"/>
              <w:right w:w="34" w:type="dxa"/>
            </w:tcMar>
          </w:tcPr>
          <w:p w:rsidR="00240916" w:rsidRDefault="00DF489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240916">
        <w:trPr>
          <w:trHeight w:hRule="exact" w:val="138"/>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585"/>
        </w:trPr>
        <w:tc>
          <w:tcPr>
            <w:tcW w:w="10221" w:type="dxa"/>
            <w:gridSpan w:val="10"/>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0916" w:rsidRDefault="00DF48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0916">
        <w:trPr>
          <w:trHeight w:hRule="exact" w:val="314"/>
        </w:trPr>
        <w:tc>
          <w:tcPr>
            <w:tcW w:w="10221" w:type="dxa"/>
            <w:gridSpan w:val="10"/>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40916">
        <w:trPr>
          <w:trHeight w:hRule="exact" w:val="211"/>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277"/>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3842" w:type="dxa"/>
            <w:gridSpan w:val="2"/>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УТВЕРЖДАЮ</w:t>
            </w:r>
          </w:p>
        </w:tc>
      </w:tr>
      <w:tr w:rsidR="00240916">
        <w:trPr>
          <w:trHeight w:hRule="exact" w:val="972"/>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3842" w:type="dxa"/>
            <w:gridSpan w:val="2"/>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0916" w:rsidRDefault="00240916">
            <w:pPr>
              <w:spacing w:after="0" w:line="240" w:lineRule="auto"/>
              <w:jc w:val="center"/>
              <w:rPr>
                <w:sz w:val="24"/>
                <w:szCs w:val="24"/>
              </w:rPr>
            </w:pPr>
          </w:p>
          <w:p w:rsidR="00240916" w:rsidRDefault="00DF48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0916">
        <w:trPr>
          <w:trHeight w:hRule="exact" w:val="277"/>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3842" w:type="dxa"/>
            <w:gridSpan w:val="2"/>
            <w:shd w:val="clear" w:color="000000" w:fill="FFFFFF"/>
            <w:tcMar>
              <w:left w:w="34" w:type="dxa"/>
              <w:right w:w="34" w:type="dxa"/>
            </w:tcMar>
          </w:tcPr>
          <w:p w:rsidR="00240916" w:rsidRDefault="00DF489E">
            <w:pPr>
              <w:spacing w:after="0" w:line="240" w:lineRule="auto"/>
              <w:jc w:val="right"/>
              <w:rPr>
                <w:sz w:val="24"/>
                <w:szCs w:val="24"/>
              </w:rPr>
            </w:pPr>
            <w:r>
              <w:rPr>
                <w:rFonts w:ascii="Times New Roman" w:hAnsi="Times New Roman" w:cs="Times New Roman"/>
                <w:color w:val="000000"/>
                <w:sz w:val="24"/>
                <w:szCs w:val="24"/>
              </w:rPr>
              <w:t>28.03.2022</w:t>
            </w:r>
          </w:p>
        </w:tc>
      </w:tr>
      <w:tr w:rsidR="00240916">
        <w:trPr>
          <w:trHeight w:hRule="exact" w:val="277"/>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416"/>
        </w:trPr>
        <w:tc>
          <w:tcPr>
            <w:tcW w:w="10221" w:type="dxa"/>
            <w:gridSpan w:val="10"/>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0916">
        <w:trPr>
          <w:trHeight w:hRule="exact" w:val="1135"/>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4834" w:type="dxa"/>
            <w:gridSpan w:val="5"/>
            <w:shd w:val="clear" w:color="000000" w:fill="FFFFFF"/>
            <w:tcMar>
              <w:left w:w="34" w:type="dxa"/>
              <w:right w:w="34" w:type="dxa"/>
            </w:tcMar>
          </w:tcPr>
          <w:p w:rsidR="00240916" w:rsidRDefault="00DF489E">
            <w:pPr>
              <w:spacing w:after="0" w:line="240" w:lineRule="auto"/>
              <w:jc w:val="center"/>
              <w:rPr>
                <w:sz w:val="32"/>
                <w:szCs w:val="32"/>
              </w:rPr>
            </w:pPr>
            <w:r>
              <w:rPr>
                <w:rFonts w:ascii="Times New Roman" w:hAnsi="Times New Roman" w:cs="Times New Roman"/>
                <w:color w:val="000000"/>
                <w:sz w:val="32"/>
                <w:szCs w:val="32"/>
              </w:rPr>
              <w:t>Информационные ресурсы организаций и предприятий</w:t>
            </w:r>
          </w:p>
          <w:p w:rsidR="00240916" w:rsidRDefault="00DF489E">
            <w:pPr>
              <w:spacing w:after="0" w:line="240" w:lineRule="auto"/>
              <w:jc w:val="center"/>
              <w:rPr>
                <w:sz w:val="32"/>
                <w:szCs w:val="32"/>
              </w:rPr>
            </w:pPr>
            <w:r>
              <w:rPr>
                <w:rFonts w:ascii="Times New Roman" w:hAnsi="Times New Roman" w:cs="Times New Roman"/>
                <w:color w:val="000000"/>
                <w:sz w:val="32"/>
                <w:szCs w:val="32"/>
              </w:rPr>
              <w:t>Б1.В.01.ДВ.02.01</w:t>
            </w:r>
          </w:p>
        </w:tc>
        <w:tc>
          <w:tcPr>
            <w:tcW w:w="2836" w:type="dxa"/>
          </w:tcPr>
          <w:p w:rsidR="00240916" w:rsidRDefault="00240916"/>
        </w:tc>
      </w:tr>
      <w:tr w:rsidR="00240916">
        <w:trPr>
          <w:trHeight w:hRule="exact" w:val="277"/>
        </w:trPr>
        <w:tc>
          <w:tcPr>
            <w:tcW w:w="10221" w:type="dxa"/>
            <w:gridSpan w:val="10"/>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0916">
        <w:trPr>
          <w:trHeight w:hRule="exact" w:val="1396"/>
        </w:trPr>
        <w:tc>
          <w:tcPr>
            <w:tcW w:w="143" w:type="dxa"/>
          </w:tcPr>
          <w:p w:rsidR="00240916" w:rsidRDefault="00240916"/>
        </w:tc>
        <w:tc>
          <w:tcPr>
            <w:tcW w:w="285" w:type="dxa"/>
          </w:tcPr>
          <w:p w:rsidR="00240916" w:rsidRDefault="00240916"/>
        </w:tc>
        <w:tc>
          <w:tcPr>
            <w:tcW w:w="9795" w:type="dxa"/>
            <w:gridSpan w:val="8"/>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40916" w:rsidRDefault="00DF48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40916" w:rsidRDefault="00DF48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0916">
        <w:trPr>
          <w:trHeight w:hRule="exact" w:val="833"/>
        </w:trPr>
        <w:tc>
          <w:tcPr>
            <w:tcW w:w="10221" w:type="dxa"/>
            <w:gridSpan w:val="10"/>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40916">
        <w:trPr>
          <w:trHeight w:hRule="exact" w:val="277"/>
        </w:trPr>
        <w:tc>
          <w:tcPr>
            <w:tcW w:w="3984" w:type="dxa"/>
            <w:gridSpan w:val="5"/>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155"/>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409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ПРОГРАММИСТ</w:t>
            </w:r>
          </w:p>
        </w:tc>
      </w:tr>
      <w:tr w:rsidR="002409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409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409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СИСТЕМНЫЙ АНАЛИТИК</w:t>
            </w:r>
          </w:p>
        </w:tc>
      </w:tr>
      <w:tr w:rsidR="00240916">
        <w:trPr>
          <w:trHeight w:hRule="exact" w:val="124"/>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277"/>
        </w:trPr>
        <w:tc>
          <w:tcPr>
            <w:tcW w:w="5118" w:type="dxa"/>
            <w:gridSpan w:val="7"/>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40916">
        <w:trPr>
          <w:trHeight w:hRule="exact" w:val="307"/>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5118" w:type="dxa"/>
            <w:gridSpan w:val="3"/>
            <w:vMerge/>
            <w:shd w:val="clear" w:color="000000" w:fill="FFFFFF"/>
            <w:tcMar>
              <w:left w:w="34" w:type="dxa"/>
              <w:right w:w="34" w:type="dxa"/>
            </w:tcMar>
          </w:tcPr>
          <w:p w:rsidR="00240916" w:rsidRDefault="00240916"/>
        </w:tc>
      </w:tr>
      <w:tr w:rsidR="00240916">
        <w:trPr>
          <w:trHeight w:hRule="exact" w:val="1997"/>
        </w:trPr>
        <w:tc>
          <w:tcPr>
            <w:tcW w:w="143" w:type="dxa"/>
          </w:tcPr>
          <w:p w:rsidR="00240916" w:rsidRDefault="00240916"/>
        </w:tc>
        <w:tc>
          <w:tcPr>
            <w:tcW w:w="285" w:type="dxa"/>
          </w:tcPr>
          <w:p w:rsidR="00240916" w:rsidRDefault="00240916"/>
        </w:tc>
        <w:tc>
          <w:tcPr>
            <w:tcW w:w="710" w:type="dxa"/>
          </w:tcPr>
          <w:p w:rsidR="00240916" w:rsidRDefault="00240916"/>
        </w:tc>
        <w:tc>
          <w:tcPr>
            <w:tcW w:w="1419" w:type="dxa"/>
          </w:tcPr>
          <w:p w:rsidR="00240916" w:rsidRDefault="00240916"/>
        </w:tc>
        <w:tc>
          <w:tcPr>
            <w:tcW w:w="1419" w:type="dxa"/>
          </w:tcPr>
          <w:p w:rsidR="00240916" w:rsidRDefault="00240916"/>
        </w:tc>
        <w:tc>
          <w:tcPr>
            <w:tcW w:w="710" w:type="dxa"/>
          </w:tcPr>
          <w:p w:rsidR="00240916" w:rsidRDefault="00240916"/>
        </w:tc>
        <w:tc>
          <w:tcPr>
            <w:tcW w:w="426" w:type="dxa"/>
          </w:tcPr>
          <w:p w:rsidR="00240916" w:rsidRDefault="00240916"/>
        </w:tc>
        <w:tc>
          <w:tcPr>
            <w:tcW w:w="1277" w:type="dxa"/>
          </w:tcPr>
          <w:p w:rsidR="00240916" w:rsidRDefault="00240916"/>
        </w:tc>
        <w:tc>
          <w:tcPr>
            <w:tcW w:w="993" w:type="dxa"/>
          </w:tcPr>
          <w:p w:rsidR="00240916" w:rsidRDefault="00240916"/>
        </w:tc>
        <w:tc>
          <w:tcPr>
            <w:tcW w:w="2836" w:type="dxa"/>
          </w:tcPr>
          <w:p w:rsidR="00240916" w:rsidRDefault="00240916"/>
        </w:tc>
      </w:tr>
      <w:tr w:rsidR="00240916">
        <w:trPr>
          <w:trHeight w:hRule="exact" w:val="277"/>
        </w:trPr>
        <w:tc>
          <w:tcPr>
            <w:tcW w:w="143" w:type="dxa"/>
          </w:tcPr>
          <w:p w:rsidR="00240916" w:rsidRDefault="00240916"/>
        </w:tc>
        <w:tc>
          <w:tcPr>
            <w:tcW w:w="10079" w:type="dxa"/>
            <w:gridSpan w:val="9"/>
            <w:vMerge w:val="restart"/>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0916">
        <w:trPr>
          <w:trHeight w:hRule="exact" w:val="138"/>
        </w:trPr>
        <w:tc>
          <w:tcPr>
            <w:tcW w:w="143" w:type="dxa"/>
          </w:tcPr>
          <w:p w:rsidR="00240916" w:rsidRDefault="00240916"/>
        </w:tc>
        <w:tc>
          <w:tcPr>
            <w:tcW w:w="10079" w:type="dxa"/>
            <w:gridSpan w:val="9"/>
            <w:vMerge/>
            <w:shd w:val="clear" w:color="000000" w:fill="FFFFFF"/>
            <w:tcMar>
              <w:left w:w="34" w:type="dxa"/>
              <w:right w:w="34" w:type="dxa"/>
            </w:tcMar>
          </w:tcPr>
          <w:p w:rsidR="00240916" w:rsidRDefault="00240916"/>
        </w:tc>
      </w:tr>
      <w:tr w:rsidR="00240916">
        <w:trPr>
          <w:trHeight w:hRule="exact" w:val="1666"/>
        </w:trPr>
        <w:tc>
          <w:tcPr>
            <w:tcW w:w="143" w:type="dxa"/>
          </w:tcPr>
          <w:p w:rsidR="00240916" w:rsidRDefault="00240916"/>
        </w:tc>
        <w:tc>
          <w:tcPr>
            <w:tcW w:w="10079" w:type="dxa"/>
            <w:gridSpan w:val="9"/>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40916" w:rsidRDefault="00240916">
            <w:pPr>
              <w:spacing w:after="0" w:line="240" w:lineRule="auto"/>
              <w:jc w:val="center"/>
              <w:rPr>
                <w:sz w:val="24"/>
                <w:szCs w:val="24"/>
              </w:rPr>
            </w:pPr>
          </w:p>
          <w:p w:rsidR="00240916" w:rsidRDefault="00DF489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40916" w:rsidRDefault="00240916">
            <w:pPr>
              <w:spacing w:after="0" w:line="240" w:lineRule="auto"/>
              <w:jc w:val="center"/>
              <w:rPr>
                <w:sz w:val="24"/>
                <w:szCs w:val="24"/>
              </w:rPr>
            </w:pPr>
          </w:p>
          <w:p w:rsidR="00240916" w:rsidRDefault="00DF489E">
            <w:pPr>
              <w:spacing w:after="0" w:line="240" w:lineRule="auto"/>
              <w:jc w:val="center"/>
              <w:rPr>
                <w:sz w:val="24"/>
                <w:szCs w:val="24"/>
              </w:rPr>
            </w:pPr>
            <w:r>
              <w:rPr>
                <w:rFonts w:ascii="Times New Roman" w:hAnsi="Times New Roman" w:cs="Times New Roman"/>
                <w:color w:val="000000"/>
                <w:sz w:val="24"/>
                <w:szCs w:val="24"/>
              </w:rPr>
              <w:t>Омск, 2022</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0916">
        <w:trPr>
          <w:trHeight w:hRule="exact" w:val="2222"/>
        </w:trPr>
        <w:tc>
          <w:tcPr>
            <w:tcW w:w="10788"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0916" w:rsidRDefault="00240916">
            <w:pPr>
              <w:spacing w:after="0" w:line="240" w:lineRule="auto"/>
              <w:rPr>
                <w:sz w:val="24"/>
                <w:szCs w:val="24"/>
              </w:rPr>
            </w:pPr>
          </w:p>
          <w:p w:rsidR="00240916" w:rsidRDefault="00DF489E">
            <w:pPr>
              <w:spacing w:after="0" w:line="240" w:lineRule="auto"/>
              <w:rPr>
                <w:sz w:val="24"/>
                <w:szCs w:val="24"/>
              </w:rPr>
            </w:pPr>
            <w:r>
              <w:rPr>
                <w:rFonts w:ascii="Times New Roman" w:hAnsi="Times New Roman" w:cs="Times New Roman"/>
                <w:color w:val="000000"/>
                <w:sz w:val="24"/>
                <w:szCs w:val="24"/>
              </w:rPr>
              <w:t>к.п.н., доцент _________________ /Шабалин А.М./</w:t>
            </w:r>
          </w:p>
          <w:p w:rsidR="00240916" w:rsidRDefault="00240916">
            <w:pPr>
              <w:spacing w:after="0" w:line="240" w:lineRule="auto"/>
              <w:rPr>
                <w:sz w:val="24"/>
                <w:szCs w:val="24"/>
              </w:rPr>
            </w:pPr>
          </w:p>
          <w:p w:rsidR="00240916" w:rsidRDefault="00DF48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40916" w:rsidRDefault="00DF489E">
            <w:pPr>
              <w:spacing w:after="0" w:line="240" w:lineRule="auto"/>
              <w:rPr>
                <w:sz w:val="24"/>
                <w:szCs w:val="24"/>
              </w:rPr>
            </w:pPr>
            <w:r>
              <w:rPr>
                <w:rFonts w:ascii="Times New Roman" w:hAnsi="Times New Roman" w:cs="Times New Roman"/>
                <w:color w:val="000000"/>
                <w:sz w:val="24"/>
                <w:szCs w:val="24"/>
              </w:rPr>
              <w:t>Протокол от 25.03.2022 г.  №8</w:t>
            </w:r>
          </w:p>
        </w:tc>
      </w:tr>
      <w:tr w:rsidR="00240916">
        <w:trPr>
          <w:trHeight w:hRule="exact" w:val="277"/>
        </w:trPr>
        <w:tc>
          <w:tcPr>
            <w:tcW w:w="10788"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277"/>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0916">
        <w:trPr>
          <w:trHeight w:hRule="exact" w:val="555"/>
        </w:trPr>
        <w:tc>
          <w:tcPr>
            <w:tcW w:w="9640" w:type="dxa"/>
          </w:tcPr>
          <w:p w:rsidR="00240916" w:rsidRDefault="00240916"/>
        </w:tc>
      </w:tr>
      <w:tr w:rsidR="00240916">
        <w:trPr>
          <w:trHeight w:hRule="exact" w:val="8751"/>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0916" w:rsidRDefault="00DF48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0916" w:rsidRDefault="00DF48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0916" w:rsidRDefault="00DF48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0916" w:rsidRDefault="00DF48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0916" w:rsidRDefault="00DF48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0916" w:rsidRDefault="00DF48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0916" w:rsidRDefault="00DF48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0916" w:rsidRDefault="00DF48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0916" w:rsidRDefault="00DF48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0916" w:rsidRDefault="00DF48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0916" w:rsidRDefault="00DF48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277"/>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0916">
        <w:trPr>
          <w:trHeight w:hRule="exact" w:val="15113"/>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0916" w:rsidRDefault="00DF48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40916" w:rsidRDefault="00DF48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0916" w:rsidRDefault="00DF48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0916" w:rsidRDefault="00DF48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0916" w:rsidRDefault="00DF48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0916" w:rsidRDefault="00DF48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0916" w:rsidRDefault="00DF48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0916" w:rsidRDefault="00DF48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0916" w:rsidRDefault="00DF48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240916" w:rsidRDefault="00DF48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ресурсы организаций и предприятий» в течение 2022/2023 учебного года:</w:t>
            </w:r>
          </w:p>
          <w:p w:rsidR="00240916" w:rsidRDefault="00DF48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0916">
        <w:trPr>
          <w:trHeight w:hRule="exact" w:val="138"/>
        </w:trPr>
        <w:tc>
          <w:tcPr>
            <w:tcW w:w="9640" w:type="dxa"/>
          </w:tcPr>
          <w:p w:rsidR="00240916" w:rsidRDefault="00240916"/>
        </w:tc>
      </w:tr>
      <w:tr w:rsidR="00240916">
        <w:trPr>
          <w:trHeight w:hRule="exact" w:val="1396"/>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1. Наименование дисциплины: Б1.В.01.ДВ.02.01 «Информационные ресурсы организаций и предприятий».</w:t>
            </w:r>
          </w:p>
          <w:p w:rsidR="00240916" w:rsidRDefault="00DF48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0916">
        <w:trPr>
          <w:trHeight w:hRule="exact" w:val="138"/>
        </w:trPr>
        <w:tc>
          <w:tcPr>
            <w:tcW w:w="9640" w:type="dxa"/>
          </w:tcPr>
          <w:p w:rsidR="00240916" w:rsidRDefault="00240916"/>
        </w:tc>
      </w:tr>
      <w:tr w:rsidR="00240916">
        <w:trPr>
          <w:trHeight w:hRule="exact" w:val="3530"/>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0916" w:rsidRDefault="00DF48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ресурсы организаций и предприятий»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091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Код компетенции: ПК-1</w:t>
            </w:r>
          </w:p>
          <w:p w:rsidR="00240916" w:rsidRDefault="00DF489E">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240916">
        <w:trPr>
          <w:trHeight w:hRule="exact" w:val="585"/>
        </w:trPr>
        <w:tc>
          <w:tcPr>
            <w:tcW w:w="9654" w:type="dxa"/>
            <w:shd w:val="clear" w:color="000000" w:fill="FFFFFF"/>
            <w:tcMar>
              <w:left w:w="34" w:type="dxa"/>
              <w:right w:w="34" w:type="dxa"/>
            </w:tcMar>
          </w:tcPr>
          <w:p w:rsidR="00240916" w:rsidRDefault="00240916">
            <w:pPr>
              <w:spacing w:after="0" w:line="240" w:lineRule="auto"/>
              <w:rPr>
                <w:sz w:val="24"/>
                <w:szCs w:val="24"/>
              </w:rPr>
            </w:pPr>
          </w:p>
          <w:p w:rsidR="00240916" w:rsidRDefault="00DF48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2409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2409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2409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ИПК-1.13 уметь кодировать на языках программирования</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ИПК-1.14 уметь верифицировать структуру программного кода</w:t>
            </w:r>
          </w:p>
        </w:tc>
      </w:tr>
      <w:tr w:rsidR="002409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2409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r w:rsidR="00240916">
        <w:trPr>
          <w:trHeight w:hRule="exact" w:val="416"/>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0916">
        <w:trPr>
          <w:trHeight w:hRule="exact" w:val="1083"/>
        </w:trPr>
        <w:tc>
          <w:tcPr>
            <w:tcW w:w="9654" w:type="dxa"/>
            <w:shd w:val="clear" w:color="000000" w:fill="FFFFFF"/>
            <w:tcMar>
              <w:left w:w="34" w:type="dxa"/>
              <w:right w:w="34" w:type="dxa"/>
            </w:tcMar>
          </w:tcPr>
          <w:p w:rsidR="00240916" w:rsidRDefault="00240916">
            <w:pPr>
              <w:spacing w:after="0" w:line="240" w:lineRule="auto"/>
              <w:jc w:val="both"/>
              <w:rPr>
                <w:sz w:val="24"/>
                <w:szCs w:val="24"/>
              </w:rPr>
            </w:pPr>
          </w:p>
          <w:p w:rsidR="00240916" w:rsidRDefault="00DF489E">
            <w:pPr>
              <w:spacing w:after="0" w:line="240" w:lineRule="auto"/>
              <w:jc w:val="both"/>
              <w:rPr>
                <w:sz w:val="24"/>
                <w:szCs w:val="24"/>
              </w:rPr>
            </w:pPr>
            <w:r>
              <w:rPr>
                <w:rFonts w:ascii="Times New Roman" w:hAnsi="Times New Roman" w:cs="Times New Roman"/>
                <w:color w:val="000000"/>
                <w:sz w:val="24"/>
                <w:szCs w:val="24"/>
              </w:rPr>
              <w:t>Дисциплина Б1.В.01.ДВ.02.01 «Информационные ресурсы организаций и предприятий» относится к обязательной части, является дисциплиной Блока Б1. «Дисциплины (модули)». Модуль "Внедрение и эксплуатация информационных систем" основной</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0916">
        <w:trPr>
          <w:trHeight w:hRule="exact" w:val="555"/>
        </w:trPr>
        <w:tc>
          <w:tcPr>
            <w:tcW w:w="9654" w:type="dxa"/>
            <w:gridSpan w:val="7"/>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09.03.03 Прикладная информатика.</w:t>
            </w:r>
          </w:p>
        </w:tc>
      </w:tr>
      <w:tr w:rsidR="00240916">
        <w:trPr>
          <w:trHeight w:hRule="exact" w:val="138"/>
        </w:trPr>
        <w:tc>
          <w:tcPr>
            <w:tcW w:w="3970" w:type="dxa"/>
          </w:tcPr>
          <w:p w:rsidR="00240916" w:rsidRDefault="00240916"/>
        </w:tc>
        <w:tc>
          <w:tcPr>
            <w:tcW w:w="1702" w:type="dxa"/>
          </w:tcPr>
          <w:p w:rsidR="00240916" w:rsidRDefault="00240916"/>
        </w:tc>
        <w:tc>
          <w:tcPr>
            <w:tcW w:w="1702" w:type="dxa"/>
          </w:tcPr>
          <w:p w:rsidR="00240916" w:rsidRDefault="00240916"/>
        </w:tc>
        <w:tc>
          <w:tcPr>
            <w:tcW w:w="426" w:type="dxa"/>
          </w:tcPr>
          <w:p w:rsidR="00240916" w:rsidRDefault="00240916"/>
        </w:tc>
        <w:tc>
          <w:tcPr>
            <w:tcW w:w="710" w:type="dxa"/>
          </w:tcPr>
          <w:p w:rsidR="00240916" w:rsidRDefault="00240916"/>
        </w:tc>
        <w:tc>
          <w:tcPr>
            <w:tcW w:w="143" w:type="dxa"/>
          </w:tcPr>
          <w:p w:rsidR="00240916" w:rsidRDefault="00240916"/>
        </w:tc>
        <w:tc>
          <w:tcPr>
            <w:tcW w:w="993" w:type="dxa"/>
          </w:tcPr>
          <w:p w:rsidR="00240916" w:rsidRDefault="00240916"/>
        </w:tc>
      </w:tr>
      <w:tr w:rsidR="0024091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Коды</w:t>
            </w:r>
          </w:p>
          <w:p w:rsidR="00240916" w:rsidRDefault="00DF489E">
            <w:pPr>
              <w:spacing w:after="0" w:line="240" w:lineRule="auto"/>
              <w:jc w:val="center"/>
              <w:rPr>
                <w:sz w:val="24"/>
                <w:szCs w:val="24"/>
              </w:rPr>
            </w:pPr>
            <w:r>
              <w:rPr>
                <w:rFonts w:ascii="Times New Roman" w:hAnsi="Times New Roman" w:cs="Times New Roman"/>
                <w:color w:val="000000"/>
                <w:sz w:val="24"/>
                <w:szCs w:val="24"/>
              </w:rPr>
              <w:t>форми-</w:t>
            </w:r>
          </w:p>
          <w:p w:rsidR="00240916" w:rsidRDefault="00DF489E">
            <w:pPr>
              <w:spacing w:after="0" w:line="240" w:lineRule="auto"/>
              <w:jc w:val="center"/>
              <w:rPr>
                <w:sz w:val="24"/>
                <w:szCs w:val="24"/>
              </w:rPr>
            </w:pPr>
            <w:r>
              <w:rPr>
                <w:rFonts w:ascii="Times New Roman" w:hAnsi="Times New Roman" w:cs="Times New Roman"/>
                <w:color w:val="000000"/>
                <w:sz w:val="24"/>
                <w:szCs w:val="24"/>
              </w:rPr>
              <w:t>руемых</w:t>
            </w:r>
          </w:p>
          <w:p w:rsidR="00240916" w:rsidRDefault="00DF489E">
            <w:pPr>
              <w:spacing w:after="0" w:line="240" w:lineRule="auto"/>
              <w:jc w:val="center"/>
              <w:rPr>
                <w:sz w:val="24"/>
                <w:szCs w:val="24"/>
              </w:rPr>
            </w:pPr>
            <w:r>
              <w:rPr>
                <w:rFonts w:ascii="Times New Roman" w:hAnsi="Times New Roman" w:cs="Times New Roman"/>
                <w:color w:val="000000"/>
                <w:sz w:val="24"/>
                <w:szCs w:val="24"/>
              </w:rPr>
              <w:t>компе-</w:t>
            </w:r>
          </w:p>
          <w:p w:rsidR="00240916" w:rsidRDefault="00DF489E">
            <w:pPr>
              <w:spacing w:after="0" w:line="240" w:lineRule="auto"/>
              <w:jc w:val="center"/>
              <w:rPr>
                <w:sz w:val="24"/>
                <w:szCs w:val="24"/>
              </w:rPr>
            </w:pPr>
            <w:r>
              <w:rPr>
                <w:rFonts w:ascii="Times New Roman" w:hAnsi="Times New Roman" w:cs="Times New Roman"/>
                <w:color w:val="000000"/>
                <w:sz w:val="24"/>
                <w:szCs w:val="24"/>
              </w:rPr>
              <w:t>тенций</w:t>
            </w:r>
          </w:p>
        </w:tc>
      </w:tr>
      <w:tr w:rsidR="0024091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240916"/>
        </w:tc>
      </w:tr>
      <w:tr w:rsidR="002409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240916"/>
        </w:tc>
      </w:tr>
      <w:tr w:rsidR="0024091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pPr>
            <w:r>
              <w:rPr>
                <w:rFonts w:ascii="Times New Roman" w:hAnsi="Times New Roman" w:cs="Times New Roman"/>
                <w:color w:val="000000"/>
              </w:rPr>
              <w:t>Коллективная разработка информационных систем</w:t>
            </w:r>
          </w:p>
          <w:p w:rsidR="00240916" w:rsidRDefault="00DF489E">
            <w:pPr>
              <w:spacing w:after="0" w:line="240" w:lineRule="auto"/>
              <w:jc w:val="center"/>
            </w:pPr>
            <w:r>
              <w:rPr>
                <w:rFonts w:ascii="Times New Roman" w:hAnsi="Times New Roman" w:cs="Times New Roman"/>
                <w:color w:val="000000"/>
              </w:rPr>
              <w:t>Оценка проектов по внедрению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240916" w:rsidRDefault="00DF489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ПК-1</w:t>
            </w:r>
          </w:p>
        </w:tc>
      </w:tr>
      <w:tr w:rsidR="00240916">
        <w:trPr>
          <w:trHeight w:hRule="exact" w:val="138"/>
        </w:trPr>
        <w:tc>
          <w:tcPr>
            <w:tcW w:w="3970" w:type="dxa"/>
          </w:tcPr>
          <w:p w:rsidR="00240916" w:rsidRDefault="00240916"/>
        </w:tc>
        <w:tc>
          <w:tcPr>
            <w:tcW w:w="1702" w:type="dxa"/>
          </w:tcPr>
          <w:p w:rsidR="00240916" w:rsidRDefault="00240916"/>
        </w:tc>
        <w:tc>
          <w:tcPr>
            <w:tcW w:w="1702" w:type="dxa"/>
          </w:tcPr>
          <w:p w:rsidR="00240916" w:rsidRDefault="00240916"/>
        </w:tc>
        <w:tc>
          <w:tcPr>
            <w:tcW w:w="426" w:type="dxa"/>
          </w:tcPr>
          <w:p w:rsidR="00240916" w:rsidRDefault="00240916"/>
        </w:tc>
        <w:tc>
          <w:tcPr>
            <w:tcW w:w="710" w:type="dxa"/>
          </w:tcPr>
          <w:p w:rsidR="00240916" w:rsidRDefault="00240916"/>
        </w:tc>
        <w:tc>
          <w:tcPr>
            <w:tcW w:w="143" w:type="dxa"/>
          </w:tcPr>
          <w:p w:rsidR="00240916" w:rsidRDefault="00240916"/>
        </w:tc>
        <w:tc>
          <w:tcPr>
            <w:tcW w:w="993" w:type="dxa"/>
          </w:tcPr>
          <w:p w:rsidR="00240916" w:rsidRDefault="00240916"/>
        </w:tc>
      </w:tr>
      <w:tr w:rsidR="00240916">
        <w:trPr>
          <w:trHeight w:hRule="exact" w:val="1125"/>
        </w:trPr>
        <w:tc>
          <w:tcPr>
            <w:tcW w:w="9654" w:type="dxa"/>
            <w:gridSpan w:val="7"/>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0916">
        <w:trPr>
          <w:trHeight w:hRule="exact" w:val="585"/>
        </w:trPr>
        <w:tc>
          <w:tcPr>
            <w:tcW w:w="9654" w:type="dxa"/>
            <w:gridSpan w:val="7"/>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40916" w:rsidRDefault="00DF489E">
            <w:pPr>
              <w:spacing w:after="0" w:line="240" w:lineRule="auto"/>
              <w:jc w:val="center"/>
              <w:rPr>
                <w:sz w:val="24"/>
                <w:szCs w:val="24"/>
              </w:rPr>
            </w:pPr>
            <w:r>
              <w:rPr>
                <w:rFonts w:ascii="Times New Roman" w:hAnsi="Times New Roman" w:cs="Times New Roman"/>
                <w:color w:val="000000"/>
                <w:sz w:val="24"/>
                <w:szCs w:val="24"/>
              </w:rPr>
              <w:t>Из них:</w:t>
            </w:r>
          </w:p>
        </w:tc>
      </w:tr>
      <w:tr w:rsidR="00240916">
        <w:trPr>
          <w:trHeight w:hRule="exact" w:val="138"/>
        </w:trPr>
        <w:tc>
          <w:tcPr>
            <w:tcW w:w="3970" w:type="dxa"/>
          </w:tcPr>
          <w:p w:rsidR="00240916" w:rsidRDefault="00240916"/>
        </w:tc>
        <w:tc>
          <w:tcPr>
            <w:tcW w:w="1702" w:type="dxa"/>
          </w:tcPr>
          <w:p w:rsidR="00240916" w:rsidRDefault="00240916"/>
        </w:tc>
        <w:tc>
          <w:tcPr>
            <w:tcW w:w="1702" w:type="dxa"/>
          </w:tcPr>
          <w:p w:rsidR="00240916" w:rsidRDefault="00240916"/>
        </w:tc>
        <w:tc>
          <w:tcPr>
            <w:tcW w:w="426" w:type="dxa"/>
          </w:tcPr>
          <w:p w:rsidR="00240916" w:rsidRDefault="00240916"/>
        </w:tc>
        <w:tc>
          <w:tcPr>
            <w:tcW w:w="710" w:type="dxa"/>
          </w:tcPr>
          <w:p w:rsidR="00240916" w:rsidRDefault="00240916"/>
        </w:tc>
        <w:tc>
          <w:tcPr>
            <w:tcW w:w="143" w:type="dxa"/>
          </w:tcPr>
          <w:p w:rsidR="00240916" w:rsidRDefault="00240916"/>
        </w:tc>
        <w:tc>
          <w:tcPr>
            <w:tcW w:w="993" w:type="dxa"/>
          </w:tcPr>
          <w:p w:rsidR="00240916" w:rsidRDefault="00240916"/>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36</w:t>
            </w:r>
          </w:p>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18</w:t>
            </w:r>
          </w:p>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0</w:t>
            </w:r>
          </w:p>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18</w:t>
            </w:r>
          </w:p>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0</w:t>
            </w:r>
          </w:p>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36</w:t>
            </w:r>
          </w:p>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0</w:t>
            </w:r>
          </w:p>
        </w:tc>
      </w:tr>
      <w:tr w:rsidR="00240916">
        <w:trPr>
          <w:trHeight w:hRule="exact" w:val="416"/>
        </w:trPr>
        <w:tc>
          <w:tcPr>
            <w:tcW w:w="3970" w:type="dxa"/>
          </w:tcPr>
          <w:p w:rsidR="00240916" w:rsidRDefault="00240916"/>
        </w:tc>
        <w:tc>
          <w:tcPr>
            <w:tcW w:w="1702" w:type="dxa"/>
          </w:tcPr>
          <w:p w:rsidR="00240916" w:rsidRDefault="00240916"/>
        </w:tc>
        <w:tc>
          <w:tcPr>
            <w:tcW w:w="1702" w:type="dxa"/>
          </w:tcPr>
          <w:p w:rsidR="00240916" w:rsidRDefault="00240916"/>
        </w:tc>
        <w:tc>
          <w:tcPr>
            <w:tcW w:w="426" w:type="dxa"/>
          </w:tcPr>
          <w:p w:rsidR="00240916" w:rsidRDefault="00240916"/>
        </w:tc>
        <w:tc>
          <w:tcPr>
            <w:tcW w:w="710" w:type="dxa"/>
          </w:tcPr>
          <w:p w:rsidR="00240916" w:rsidRDefault="00240916"/>
        </w:tc>
        <w:tc>
          <w:tcPr>
            <w:tcW w:w="143" w:type="dxa"/>
          </w:tcPr>
          <w:p w:rsidR="00240916" w:rsidRDefault="00240916"/>
        </w:tc>
        <w:tc>
          <w:tcPr>
            <w:tcW w:w="993" w:type="dxa"/>
          </w:tcPr>
          <w:p w:rsidR="00240916" w:rsidRDefault="00240916"/>
        </w:tc>
      </w:tr>
      <w:tr w:rsidR="002409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зачеты 7</w:t>
            </w:r>
          </w:p>
        </w:tc>
      </w:tr>
      <w:tr w:rsidR="00240916">
        <w:trPr>
          <w:trHeight w:hRule="exact" w:val="277"/>
        </w:trPr>
        <w:tc>
          <w:tcPr>
            <w:tcW w:w="3970" w:type="dxa"/>
          </w:tcPr>
          <w:p w:rsidR="00240916" w:rsidRDefault="00240916"/>
        </w:tc>
        <w:tc>
          <w:tcPr>
            <w:tcW w:w="1702" w:type="dxa"/>
          </w:tcPr>
          <w:p w:rsidR="00240916" w:rsidRDefault="00240916"/>
        </w:tc>
        <w:tc>
          <w:tcPr>
            <w:tcW w:w="1702" w:type="dxa"/>
          </w:tcPr>
          <w:p w:rsidR="00240916" w:rsidRDefault="00240916"/>
        </w:tc>
        <w:tc>
          <w:tcPr>
            <w:tcW w:w="426" w:type="dxa"/>
          </w:tcPr>
          <w:p w:rsidR="00240916" w:rsidRDefault="00240916"/>
        </w:tc>
        <w:tc>
          <w:tcPr>
            <w:tcW w:w="710" w:type="dxa"/>
          </w:tcPr>
          <w:p w:rsidR="00240916" w:rsidRDefault="00240916"/>
        </w:tc>
        <w:tc>
          <w:tcPr>
            <w:tcW w:w="143" w:type="dxa"/>
          </w:tcPr>
          <w:p w:rsidR="00240916" w:rsidRDefault="00240916"/>
        </w:tc>
        <w:tc>
          <w:tcPr>
            <w:tcW w:w="993" w:type="dxa"/>
          </w:tcPr>
          <w:p w:rsidR="00240916" w:rsidRDefault="00240916"/>
        </w:tc>
      </w:tr>
      <w:tr w:rsidR="00240916">
        <w:trPr>
          <w:trHeight w:hRule="exact" w:val="1666"/>
        </w:trPr>
        <w:tc>
          <w:tcPr>
            <w:tcW w:w="9654" w:type="dxa"/>
            <w:gridSpan w:val="7"/>
            <w:shd w:val="clear" w:color="000000" w:fill="FFFFFF"/>
            <w:tcMar>
              <w:left w:w="34" w:type="dxa"/>
              <w:right w:w="34" w:type="dxa"/>
            </w:tcMar>
          </w:tcPr>
          <w:p w:rsidR="00240916" w:rsidRDefault="00240916">
            <w:pPr>
              <w:spacing w:after="0" w:line="240" w:lineRule="auto"/>
              <w:jc w:val="center"/>
              <w:rPr>
                <w:sz w:val="24"/>
                <w:szCs w:val="24"/>
              </w:rPr>
            </w:pPr>
          </w:p>
          <w:p w:rsidR="00240916" w:rsidRDefault="00DF48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0916" w:rsidRDefault="00240916">
            <w:pPr>
              <w:spacing w:after="0" w:line="240" w:lineRule="auto"/>
              <w:jc w:val="center"/>
              <w:rPr>
                <w:sz w:val="24"/>
                <w:szCs w:val="24"/>
              </w:rPr>
            </w:pPr>
          </w:p>
          <w:p w:rsidR="00240916" w:rsidRDefault="00DF48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0916">
        <w:trPr>
          <w:trHeight w:hRule="exact" w:val="416"/>
        </w:trPr>
        <w:tc>
          <w:tcPr>
            <w:tcW w:w="3970" w:type="dxa"/>
          </w:tcPr>
          <w:p w:rsidR="00240916" w:rsidRDefault="00240916"/>
        </w:tc>
        <w:tc>
          <w:tcPr>
            <w:tcW w:w="1702" w:type="dxa"/>
          </w:tcPr>
          <w:p w:rsidR="00240916" w:rsidRDefault="00240916"/>
        </w:tc>
        <w:tc>
          <w:tcPr>
            <w:tcW w:w="1702" w:type="dxa"/>
          </w:tcPr>
          <w:p w:rsidR="00240916" w:rsidRDefault="00240916"/>
        </w:tc>
        <w:tc>
          <w:tcPr>
            <w:tcW w:w="426" w:type="dxa"/>
          </w:tcPr>
          <w:p w:rsidR="00240916" w:rsidRDefault="00240916"/>
        </w:tc>
        <w:tc>
          <w:tcPr>
            <w:tcW w:w="710" w:type="dxa"/>
          </w:tcPr>
          <w:p w:rsidR="00240916" w:rsidRDefault="00240916"/>
        </w:tc>
        <w:tc>
          <w:tcPr>
            <w:tcW w:w="143" w:type="dxa"/>
          </w:tcPr>
          <w:p w:rsidR="00240916" w:rsidRDefault="00240916"/>
        </w:tc>
        <w:tc>
          <w:tcPr>
            <w:tcW w:w="993" w:type="dxa"/>
          </w:tcPr>
          <w:p w:rsidR="00240916" w:rsidRDefault="00240916"/>
        </w:tc>
      </w:tr>
      <w:tr w:rsidR="002409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916" w:rsidRDefault="00DF489E">
            <w:pPr>
              <w:spacing w:after="0" w:line="240" w:lineRule="auto"/>
              <w:jc w:val="center"/>
              <w:rPr>
                <w:sz w:val="24"/>
                <w:szCs w:val="24"/>
              </w:rPr>
            </w:pPr>
            <w:r>
              <w:rPr>
                <w:rFonts w:ascii="Times New Roman" w:hAnsi="Times New Roman" w:cs="Times New Roman"/>
                <w:color w:val="000000"/>
                <w:sz w:val="24"/>
                <w:szCs w:val="24"/>
              </w:rPr>
              <w:t>Часов</w:t>
            </w:r>
          </w:p>
        </w:tc>
      </w:tr>
      <w:tr w:rsidR="002409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2409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2409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240916"/>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1. Информационные процессы в экономике и объективная необходимость их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2. Информационное обеспечение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3. Структура внутримашинного информационного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4. Защита информации в информационных системах и информационных технологиях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1. Информационный ресурс – основа информатизации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2. Понятие информационного обеспечения, его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lastRenderedPageBreak/>
              <w:t>3. Документация и особенности современных форм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4. Виды угроз безопасности информационных систем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5. Проблемы обеспечения безопасности электронного документооборота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2409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2409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916" w:rsidRDefault="00240916"/>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6. Автоматизированные информационные технологии в финансовом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7. Автоматизированные информационные системы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8. Информационные технологии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9. Особенности развития банковских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6. Программное обеспечение финансовых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7. Информационные технологии в бухгалтерском учете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8. Программное обеспечение автоматизированных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9. Проблемы информационного обеспечения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2</w:t>
            </w:r>
          </w:p>
        </w:tc>
      </w:tr>
      <w:tr w:rsidR="002409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36</w:t>
            </w:r>
          </w:p>
        </w:tc>
      </w:tr>
      <w:tr w:rsidR="002409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2409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2409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color w:val="000000"/>
                <w:sz w:val="24"/>
                <w:szCs w:val="24"/>
              </w:rPr>
              <w:t>72</w:t>
            </w:r>
          </w:p>
        </w:tc>
      </w:tr>
      <w:tr w:rsidR="00240916">
        <w:trPr>
          <w:trHeight w:hRule="exact" w:val="8339"/>
        </w:trPr>
        <w:tc>
          <w:tcPr>
            <w:tcW w:w="9654" w:type="dxa"/>
            <w:gridSpan w:val="4"/>
            <w:shd w:val="clear" w:color="000000" w:fill="FFFFFF"/>
            <w:tcMar>
              <w:left w:w="34" w:type="dxa"/>
              <w:right w:w="34" w:type="dxa"/>
            </w:tcMar>
          </w:tcPr>
          <w:p w:rsidR="00240916" w:rsidRDefault="00240916">
            <w:pPr>
              <w:spacing w:after="0" w:line="240" w:lineRule="auto"/>
              <w:jc w:val="both"/>
              <w:rPr>
                <w:sz w:val="20"/>
                <w:szCs w:val="20"/>
              </w:rPr>
            </w:pPr>
          </w:p>
          <w:p w:rsidR="00240916" w:rsidRDefault="00DF489E">
            <w:pPr>
              <w:spacing w:after="0" w:line="240" w:lineRule="auto"/>
              <w:jc w:val="both"/>
              <w:rPr>
                <w:sz w:val="20"/>
                <w:szCs w:val="20"/>
              </w:rPr>
            </w:pPr>
            <w:r>
              <w:rPr>
                <w:rFonts w:ascii="Times New Roman" w:hAnsi="Times New Roman" w:cs="Times New Roman"/>
                <w:color w:val="000000"/>
                <w:sz w:val="20"/>
                <w:szCs w:val="20"/>
              </w:rPr>
              <w:t>* Примечания:</w:t>
            </w:r>
          </w:p>
          <w:p w:rsidR="00240916" w:rsidRDefault="00DF48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0916" w:rsidRDefault="00DF48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0916" w:rsidRDefault="00DF48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0916" w:rsidRDefault="00DF48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9480"/>
        </w:trPr>
        <w:tc>
          <w:tcPr>
            <w:tcW w:w="9654" w:type="dxa"/>
            <w:shd w:val="clear" w:color="000000" w:fill="FFFFFF"/>
            <w:tcMar>
              <w:left w:w="34" w:type="dxa"/>
              <w:right w:w="34" w:type="dxa"/>
            </w:tcMar>
          </w:tcPr>
          <w:p w:rsidR="00240916" w:rsidRDefault="00DF489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0916" w:rsidRDefault="00DF48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0916" w:rsidRDefault="00DF48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0916" w:rsidRDefault="00DF48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0916">
        <w:trPr>
          <w:trHeight w:hRule="exact" w:val="585"/>
        </w:trPr>
        <w:tc>
          <w:tcPr>
            <w:tcW w:w="9654" w:type="dxa"/>
            <w:shd w:val="clear" w:color="000000" w:fill="FFFFFF"/>
            <w:tcMar>
              <w:left w:w="34" w:type="dxa"/>
              <w:right w:w="34" w:type="dxa"/>
            </w:tcMar>
          </w:tcPr>
          <w:p w:rsidR="00240916" w:rsidRDefault="00240916">
            <w:pPr>
              <w:spacing w:after="0" w:line="240" w:lineRule="auto"/>
              <w:rPr>
                <w:sz w:val="24"/>
                <w:szCs w:val="24"/>
              </w:rPr>
            </w:pPr>
          </w:p>
          <w:p w:rsidR="00240916" w:rsidRDefault="00DF48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0916">
        <w:trPr>
          <w:trHeight w:hRule="exact" w:val="277"/>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0916">
        <w:trPr>
          <w:trHeight w:hRule="exact" w:val="26"/>
        </w:trPr>
        <w:tc>
          <w:tcPr>
            <w:tcW w:w="9654" w:type="dxa"/>
            <w:vMerge w:val="restart"/>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1. Информационные процессы в экономике и объективная необходимость их автоматизации</w:t>
            </w:r>
          </w:p>
        </w:tc>
      </w:tr>
      <w:tr w:rsidR="00240916">
        <w:trPr>
          <w:trHeight w:hRule="exact" w:val="558"/>
        </w:trPr>
        <w:tc>
          <w:tcPr>
            <w:tcW w:w="9654" w:type="dxa"/>
            <w:vMerge/>
            <w:shd w:val="clear" w:color="000000" w:fill="FFFFFF"/>
            <w:tcMar>
              <w:left w:w="34" w:type="dxa"/>
              <w:right w:w="34" w:type="dxa"/>
            </w:tcMar>
          </w:tcPr>
          <w:p w:rsidR="00240916" w:rsidRDefault="00240916"/>
        </w:tc>
      </w:tr>
      <w:tr w:rsidR="00240916">
        <w:trPr>
          <w:trHeight w:hRule="exact" w:val="826"/>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Информационный ресурс – основа информатизации экономической деятельности. Понятие и классификация информационных систем. Информационные технологии, их развитие и классификаци.</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2. Информационное обеспечение информационных систем</w:t>
            </w:r>
          </w:p>
        </w:tc>
      </w:tr>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Понятие информационного обеспечения, его структура. Классификаторы, коды и технология их применения.</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3. Структура внутримашинного информационного обеспечения</w:t>
            </w:r>
          </w:p>
        </w:tc>
      </w:tr>
      <w:tr w:rsidR="00240916">
        <w:trPr>
          <w:trHeight w:hRule="exact" w:val="28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Документация и особенности современных форм документооборота.</w:t>
            </w:r>
          </w:p>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4. Защита информации в информационных системах и информационных технологиях</w:t>
            </w:r>
          </w:p>
        </w:tc>
      </w:tr>
      <w:tr w:rsidR="00240916">
        <w:trPr>
          <w:trHeight w:hRule="exact" w:val="826"/>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Виды угроз безопасности информационных систем и информационных технологий. Виды, методы и средства защиты информации в информационных системах и информационных технологиях управления.</w:t>
            </w:r>
          </w:p>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5. Проблемы обеспечения безопасности электронного документооборота в экономике</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Виды, методы и средства защиты информации в информационных системах и информационных технологиях управления в экономике.</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6. Автоматизированные информационные технологии в финансовом менеджменте</w:t>
            </w:r>
          </w:p>
        </w:tc>
      </w:tr>
      <w:tr w:rsidR="00240916">
        <w:trPr>
          <w:trHeight w:hRule="exact" w:val="826"/>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Организация финансового менеджмента в условиях рынка. Программное обеспечение финансовых решений. Технология решения задач  финансового менеджмента в условиях автоматизированных информационных технологий</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7. Автоматизированные информационные системы бухгалтерского учета</w:t>
            </w:r>
          </w:p>
        </w:tc>
      </w:tr>
      <w:tr w:rsidR="00240916">
        <w:trPr>
          <w:trHeight w:hRule="exact" w:val="826"/>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Общая характеристика информационной системы бухгалтерского учета. Характеристика бухгалтерских автоматизированных систем. Информационные технологии в бухгалтерском учете</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8. Информационные технологии аудиторской деятельности</w:t>
            </w:r>
          </w:p>
        </w:tc>
      </w:tr>
      <w:tr w:rsidR="00240916">
        <w:trPr>
          <w:trHeight w:hRule="exact" w:val="1096"/>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Функциональные задачи компьютерной информационной системы аудиторской деятельности. Автоматизированные информационные технологии аудиторской деятельности. Программное обеспечение автоматизированных информационных технологий</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9. Особенности развития банковских информационных систем</w:t>
            </w:r>
          </w:p>
        </w:tc>
      </w:tr>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Современный этап развития банковской системы. Автоматизация банковской деятельности. Проблемы информационного обеспечения в банковской деятельности</w:t>
            </w:r>
          </w:p>
        </w:tc>
      </w:tr>
      <w:tr w:rsidR="00240916">
        <w:trPr>
          <w:trHeight w:hRule="exact" w:val="277"/>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1. Информационный ресурс – основа информатизации экономической деятельности</w:t>
            </w:r>
          </w:p>
        </w:tc>
      </w:tr>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Понятие и классификация информационных систем. Информационные технологии, их развитие и классификация</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2. Понятие информационного обеспечения, его структура</w:t>
            </w:r>
          </w:p>
        </w:tc>
      </w:tr>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Понятие информационного обеспечения, его структура. Классификаторы, коды и технология их применения.</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3. Документация и особенности современных форм документооборота</w:t>
            </w:r>
          </w:p>
        </w:tc>
      </w:tr>
      <w:tr w:rsidR="00240916">
        <w:trPr>
          <w:trHeight w:hRule="exact" w:val="28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Структура внутримашинного информационного обеспечения</w:t>
            </w:r>
          </w:p>
        </w:tc>
      </w:tr>
      <w:tr w:rsidR="00240916">
        <w:trPr>
          <w:trHeight w:hRule="exact" w:val="14"/>
        </w:trPr>
        <w:tc>
          <w:tcPr>
            <w:tcW w:w="9640" w:type="dxa"/>
          </w:tcPr>
          <w:p w:rsidR="00240916" w:rsidRDefault="00240916"/>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4. Виды угроз безопасности информационных систем и информационных технологий</w:t>
            </w:r>
          </w:p>
        </w:tc>
      </w:tr>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Виды, методы и средства защиты информации в информационных системах и информационных технологиях управления</w:t>
            </w:r>
          </w:p>
        </w:tc>
      </w:tr>
      <w:tr w:rsidR="00240916">
        <w:trPr>
          <w:trHeight w:hRule="exact" w:val="14"/>
        </w:trPr>
        <w:tc>
          <w:tcPr>
            <w:tcW w:w="9640" w:type="dxa"/>
          </w:tcPr>
          <w:p w:rsidR="00240916" w:rsidRDefault="00240916"/>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5. Проблемы обеспечения безопасности электронного документооборота в экономике</w:t>
            </w:r>
          </w:p>
        </w:tc>
      </w:tr>
      <w:tr w:rsidR="00240916">
        <w:trPr>
          <w:trHeight w:hRule="exact" w:val="28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Характеристика бухгалтерских автоматизированных систем.</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6. Программное обеспечение финансовых решений.</w:t>
            </w:r>
          </w:p>
        </w:tc>
      </w:tr>
      <w:tr w:rsidR="00240916">
        <w:trPr>
          <w:trHeight w:hRule="exact" w:val="28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Автоматизированные информационные технологии аудиторской деятельности.</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7. Информационные технологии в бухгалтерском учете</w:t>
            </w:r>
          </w:p>
        </w:tc>
      </w:tr>
      <w:tr w:rsidR="00240916">
        <w:trPr>
          <w:trHeight w:hRule="exact" w:val="28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Применение информационных технологий в бухгалтерском учете</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8. Программное обеспечение автоматизированных информационных технологий</w:t>
            </w:r>
          </w:p>
        </w:tc>
      </w:tr>
      <w:tr w:rsidR="00240916">
        <w:trPr>
          <w:trHeight w:hRule="exact" w:val="55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Применение программного обеспечения автоматизированных информационных технологий</w:t>
            </w:r>
          </w:p>
        </w:tc>
      </w:tr>
      <w:tr w:rsidR="00240916">
        <w:trPr>
          <w:trHeight w:hRule="exact" w:val="14"/>
        </w:trPr>
        <w:tc>
          <w:tcPr>
            <w:tcW w:w="9640" w:type="dxa"/>
          </w:tcPr>
          <w:p w:rsidR="00240916" w:rsidRDefault="00240916"/>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jc w:val="center"/>
              <w:rPr>
                <w:sz w:val="24"/>
                <w:szCs w:val="24"/>
              </w:rPr>
            </w:pPr>
            <w:r>
              <w:rPr>
                <w:rFonts w:ascii="Times New Roman" w:hAnsi="Times New Roman" w:cs="Times New Roman"/>
                <w:b/>
                <w:color w:val="000000"/>
                <w:sz w:val="24"/>
                <w:szCs w:val="24"/>
              </w:rPr>
              <w:t>9. Проблемы информационного обеспечения в банковской деятельности</w:t>
            </w:r>
          </w:p>
        </w:tc>
      </w:tr>
      <w:tr w:rsidR="00240916">
        <w:trPr>
          <w:trHeight w:hRule="exact" w:val="28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Автоматизация банковской деятельности.</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0916">
        <w:trPr>
          <w:trHeight w:hRule="exact" w:val="855"/>
        </w:trPr>
        <w:tc>
          <w:tcPr>
            <w:tcW w:w="9654" w:type="dxa"/>
            <w:gridSpan w:val="2"/>
            <w:shd w:val="clear" w:color="000000" w:fill="FFFFFF"/>
            <w:tcMar>
              <w:left w:w="34" w:type="dxa"/>
              <w:right w:w="34" w:type="dxa"/>
            </w:tcMar>
          </w:tcPr>
          <w:p w:rsidR="00240916" w:rsidRDefault="00240916">
            <w:pPr>
              <w:spacing w:after="0" w:line="240" w:lineRule="auto"/>
              <w:rPr>
                <w:sz w:val="24"/>
                <w:szCs w:val="24"/>
              </w:rPr>
            </w:pPr>
          </w:p>
          <w:p w:rsidR="00240916" w:rsidRDefault="00DF48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0916">
        <w:trPr>
          <w:trHeight w:hRule="exact" w:val="5182"/>
        </w:trPr>
        <w:tc>
          <w:tcPr>
            <w:tcW w:w="9654" w:type="dxa"/>
            <w:gridSpan w:val="2"/>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ресурсы организаций и предприятий» / Шабалин А.М.. – Омск: Изд-во Омской гуманитарной академии, 2022.</w:t>
            </w:r>
          </w:p>
          <w:p w:rsidR="00240916" w:rsidRDefault="00DF48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0916" w:rsidRDefault="00DF48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0916" w:rsidRDefault="00DF48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0916">
        <w:trPr>
          <w:trHeight w:hRule="exact" w:val="138"/>
        </w:trPr>
        <w:tc>
          <w:tcPr>
            <w:tcW w:w="285" w:type="dxa"/>
          </w:tcPr>
          <w:p w:rsidR="00240916" w:rsidRDefault="00240916"/>
        </w:tc>
        <w:tc>
          <w:tcPr>
            <w:tcW w:w="9356" w:type="dxa"/>
          </w:tcPr>
          <w:p w:rsidR="00240916" w:rsidRDefault="00240916"/>
        </w:tc>
      </w:tr>
      <w:tr w:rsidR="00240916">
        <w:trPr>
          <w:trHeight w:hRule="exact" w:val="855"/>
        </w:trPr>
        <w:tc>
          <w:tcPr>
            <w:tcW w:w="9654" w:type="dxa"/>
            <w:gridSpan w:val="2"/>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0916" w:rsidRDefault="00DF489E">
            <w:pPr>
              <w:spacing w:after="0" w:line="240" w:lineRule="auto"/>
              <w:rPr>
                <w:sz w:val="24"/>
                <w:szCs w:val="24"/>
              </w:rPr>
            </w:pPr>
            <w:r>
              <w:rPr>
                <w:rFonts w:ascii="Times New Roman" w:hAnsi="Times New Roman" w:cs="Times New Roman"/>
                <w:b/>
                <w:color w:val="000000"/>
                <w:sz w:val="24"/>
                <w:szCs w:val="24"/>
              </w:rPr>
              <w:t>Основная:</w:t>
            </w:r>
          </w:p>
        </w:tc>
      </w:tr>
      <w:tr w:rsidR="00240916">
        <w:trPr>
          <w:trHeight w:hRule="exact" w:val="826"/>
        </w:trPr>
        <w:tc>
          <w:tcPr>
            <w:tcW w:w="9654" w:type="dxa"/>
            <w:gridSpan w:val="2"/>
            <w:shd w:val="clear" w:color="000000" w:fill="FFFFFF"/>
            <w:tcMar>
              <w:left w:w="34" w:type="dxa"/>
              <w:right w:w="34" w:type="dxa"/>
            </w:tcMar>
          </w:tcPr>
          <w:p w:rsidR="00240916" w:rsidRDefault="00DF48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51E3">
                <w:rPr>
                  <w:rStyle w:val="a3"/>
                </w:rPr>
                <w:t>https://urait.ru/bcode/436469</w:t>
              </w:r>
            </w:hyperlink>
            <w:r>
              <w:t xml:space="preserve"> </w:t>
            </w:r>
          </w:p>
        </w:tc>
      </w:tr>
      <w:tr w:rsidR="00240916">
        <w:trPr>
          <w:trHeight w:hRule="exact" w:val="1096"/>
        </w:trPr>
        <w:tc>
          <w:tcPr>
            <w:tcW w:w="9654" w:type="dxa"/>
            <w:gridSpan w:val="2"/>
            <w:shd w:val="clear" w:color="000000" w:fill="FFFFFF"/>
            <w:tcMar>
              <w:left w:w="34" w:type="dxa"/>
              <w:right w:w="34" w:type="dxa"/>
            </w:tcMar>
          </w:tcPr>
          <w:p w:rsidR="00240916" w:rsidRDefault="00DF48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51E3">
                <w:rPr>
                  <w:rStyle w:val="a3"/>
                </w:rPr>
                <w:t>https://urait.ru/bcode/427040</w:t>
              </w:r>
            </w:hyperlink>
            <w:r>
              <w:t xml:space="preserve"> </w:t>
            </w:r>
          </w:p>
        </w:tc>
      </w:tr>
      <w:tr w:rsidR="00240916">
        <w:trPr>
          <w:trHeight w:hRule="exact" w:val="1096"/>
        </w:trPr>
        <w:tc>
          <w:tcPr>
            <w:tcW w:w="9654" w:type="dxa"/>
            <w:gridSpan w:val="2"/>
            <w:shd w:val="clear" w:color="000000" w:fill="FFFFFF"/>
            <w:tcMar>
              <w:left w:w="34" w:type="dxa"/>
              <w:right w:w="34" w:type="dxa"/>
            </w:tcMar>
          </w:tcPr>
          <w:p w:rsidR="00240916" w:rsidRDefault="00DF489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51E3">
                <w:rPr>
                  <w:rStyle w:val="a3"/>
                </w:rPr>
                <w:t>https://urait.ru/bcode/427041</w:t>
              </w:r>
            </w:hyperlink>
            <w:r>
              <w:t xml:space="preserve"> </w:t>
            </w:r>
          </w:p>
        </w:tc>
      </w:tr>
      <w:tr w:rsidR="00240916">
        <w:trPr>
          <w:trHeight w:hRule="exact" w:val="277"/>
        </w:trPr>
        <w:tc>
          <w:tcPr>
            <w:tcW w:w="285" w:type="dxa"/>
          </w:tcPr>
          <w:p w:rsidR="00240916" w:rsidRDefault="00240916"/>
        </w:tc>
        <w:tc>
          <w:tcPr>
            <w:tcW w:w="9370"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i/>
                <w:color w:val="000000"/>
                <w:sz w:val="24"/>
                <w:szCs w:val="24"/>
              </w:rPr>
              <w:t>Дополнительная:</w:t>
            </w:r>
          </w:p>
        </w:tc>
      </w:tr>
      <w:tr w:rsidR="00240916">
        <w:trPr>
          <w:trHeight w:hRule="exact" w:val="26"/>
        </w:trPr>
        <w:tc>
          <w:tcPr>
            <w:tcW w:w="9654" w:type="dxa"/>
            <w:gridSpan w:val="2"/>
            <w:vMerge w:val="restart"/>
            <w:shd w:val="clear" w:color="000000" w:fill="FFFFFF"/>
            <w:tcMar>
              <w:left w:w="34" w:type="dxa"/>
              <w:right w:w="34" w:type="dxa"/>
            </w:tcMar>
          </w:tcPr>
          <w:p w:rsidR="00240916" w:rsidRDefault="00DF48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51E3">
                <w:rPr>
                  <w:rStyle w:val="a3"/>
                </w:rPr>
                <w:t>http://www.iprbookshop.ru/72536.html</w:t>
              </w:r>
            </w:hyperlink>
            <w:r>
              <w:t xml:space="preserve"> </w:t>
            </w:r>
          </w:p>
        </w:tc>
      </w:tr>
      <w:tr w:rsidR="00240916">
        <w:trPr>
          <w:trHeight w:hRule="exact" w:val="799"/>
        </w:trPr>
        <w:tc>
          <w:tcPr>
            <w:tcW w:w="9654" w:type="dxa"/>
            <w:gridSpan w:val="2"/>
            <w:vMerge/>
            <w:shd w:val="clear" w:color="000000" w:fill="FFFFFF"/>
            <w:tcMar>
              <w:left w:w="34" w:type="dxa"/>
              <w:right w:w="34" w:type="dxa"/>
            </w:tcMar>
          </w:tcPr>
          <w:p w:rsidR="00240916" w:rsidRDefault="00240916"/>
        </w:tc>
      </w:tr>
      <w:tr w:rsidR="00240916">
        <w:trPr>
          <w:trHeight w:hRule="exact" w:val="826"/>
        </w:trPr>
        <w:tc>
          <w:tcPr>
            <w:tcW w:w="9654" w:type="dxa"/>
            <w:gridSpan w:val="2"/>
            <w:shd w:val="clear" w:color="000000" w:fill="FFFFFF"/>
            <w:tcMar>
              <w:left w:w="34" w:type="dxa"/>
              <w:right w:w="34" w:type="dxa"/>
            </w:tcMar>
          </w:tcPr>
          <w:p w:rsidR="00240916" w:rsidRDefault="00DF48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51E3">
                <w:rPr>
                  <w:rStyle w:val="a3"/>
                </w:rPr>
                <w:t>https://urait.ru/bcode/423617</w:t>
              </w:r>
            </w:hyperlink>
            <w:r>
              <w:t xml:space="preserve"> </w:t>
            </w:r>
          </w:p>
        </w:tc>
      </w:tr>
      <w:tr w:rsidR="00240916">
        <w:trPr>
          <w:trHeight w:hRule="exact" w:val="585"/>
        </w:trPr>
        <w:tc>
          <w:tcPr>
            <w:tcW w:w="9654" w:type="dxa"/>
            <w:gridSpan w:val="2"/>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0916">
        <w:trPr>
          <w:trHeight w:hRule="exact" w:val="2824"/>
        </w:trPr>
        <w:tc>
          <w:tcPr>
            <w:tcW w:w="9654" w:type="dxa"/>
            <w:gridSpan w:val="2"/>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51E3">
                <w:rPr>
                  <w:rStyle w:val="a3"/>
                  <w:rFonts w:ascii="Times New Roman" w:hAnsi="Times New Roman" w:cs="Times New Roman"/>
                  <w:sz w:val="24"/>
                  <w:szCs w:val="24"/>
                </w:rPr>
                <w:t>http://www.iprbookshop.ru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51E3">
                <w:rPr>
                  <w:rStyle w:val="a3"/>
                  <w:rFonts w:ascii="Times New Roman" w:hAnsi="Times New Roman" w:cs="Times New Roman"/>
                  <w:sz w:val="24"/>
                  <w:szCs w:val="24"/>
                </w:rPr>
                <w:t>http://biblio-online.ru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51E3">
                <w:rPr>
                  <w:rStyle w:val="a3"/>
                  <w:rFonts w:ascii="Times New Roman" w:hAnsi="Times New Roman" w:cs="Times New Roman"/>
                  <w:sz w:val="24"/>
                  <w:szCs w:val="24"/>
                </w:rPr>
                <w:t>http://window.edu.ru/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51E3">
                <w:rPr>
                  <w:rStyle w:val="a3"/>
                  <w:rFonts w:ascii="Times New Roman" w:hAnsi="Times New Roman" w:cs="Times New Roman"/>
                  <w:sz w:val="24"/>
                  <w:szCs w:val="24"/>
                </w:rPr>
                <w:t>http://elibrary.ru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51E3">
                <w:rPr>
                  <w:rStyle w:val="a3"/>
                  <w:rFonts w:ascii="Times New Roman" w:hAnsi="Times New Roman" w:cs="Times New Roman"/>
                  <w:sz w:val="24"/>
                  <w:szCs w:val="24"/>
                </w:rPr>
                <w:t>http://www.sciencedirect.com</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451E3">
                <w:rPr>
                  <w:rStyle w:val="a3"/>
                  <w:rFonts w:ascii="Times New Roman" w:hAnsi="Times New Roman" w:cs="Times New Roman"/>
                  <w:sz w:val="24"/>
                  <w:szCs w:val="24"/>
                </w:rPr>
                <w:t>http://journals.cambridge.org</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51E3">
                <w:rPr>
                  <w:rStyle w:val="a3"/>
                  <w:rFonts w:ascii="Times New Roman" w:hAnsi="Times New Roman" w:cs="Times New Roman"/>
                  <w:sz w:val="24"/>
                  <w:szCs w:val="24"/>
                </w:rPr>
                <w:t>http://www.oxfordjoumals.org</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51E3">
                <w:rPr>
                  <w:rStyle w:val="a3"/>
                  <w:rFonts w:ascii="Times New Roman" w:hAnsi="Times New Roman" w:cs="Times New Roman"/>
                  <w:sz w:val="24"/>
                  <w:szCs w:val="24"/>
                </w:rPr>
                <w:t>http://dic.academic.ru/</w:t>
              </w:r>
            </w:hyperlink>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7046"/>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4451E3">
                <w:rPr>
                  <w:rStyle w:val="a3"/>
                  <w:rFonts w:ascii="Times New Roman" w:hAnsi="Times New Roman" w:cs="Times New Roman"/>
                  <w:sz w:val="24"/>
                  <w:szCs w:val="24"/>
                </w:rPr>
                <w:t>http://www.benran.ru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51E3">
                <w:rPr>
                  <w:rStyle w:val="a3"/>
                  <w:rFonts w:ascii="Times New Roman" w:hAnsi="Times New Roman" w:cs="Times New Roman"/>
                  <w:sz w:val="24"/>
                  <w:szCs w:val="24"/>
                </w:rPr>
                <w:t>http://www.gks.ru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51E3">
                <w:rPr>
                  <w:rStyle w:val="a3"/>
                  <w:rFonts w:ascii="Times New Roman" w:hAnsi="Times New Roman" w:cs="Times New Roman"/>
                  <w:sz w:val="24"/>
                  <w:szCs w:val="24"/>
                </w:rPr>
                <w:t>http://diss.rsl.ru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51E3">
                <w:rPr>
                  <w:rStyle w:val="a3"/>
                  <w:rFonts w:ascii="Times New Roman" w:hAnsi="Times New Roman" w:cs="Times New Roman"/>
                  <w:sz w:val="24"/>
                  <w:szCs w:val="24"/>
                </w:rPr>
                <w:t>http://ru.spinform.ru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0916" w:rsidRDefault="00DF48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0916">
        <w:trPr>
          <w:trHeight w:hRule="exact" w:val="31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0916">
        <w:trPr>
          <w:trHeight w:hRule="exact" w:val="8030"/>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0916" w:rsidRDefault="00DF48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0916" w:rsidRDefault="00DF48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0916" w:rsidRDefault="00DF48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0916" w:rsidRDefault="00DF48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0916" w:rsidRDefault="00DF48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0916" w:rsidRDefault="00DF48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0916" w:rsidRDefault="00DF48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5784"/>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0916" w:rsidRDefault="00DF48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0916" w:rsidRDefault="00DF48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0916">
        <w:trPr>
          <w:trHeight w:hRule="exact" w:val="855"/>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0916">
        <w:trPr>
          <w:trHeight w:hRule="exact" w:val="2989"/>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0916" w:rsidRDefault="00240916">
            <w:pPr>
              <w:spacing w:after="0" w:line="240" w:lineRule="auto"/>
              <w:jc w:val="both"/>
              <w:rPr>
                <w:sz w:val="24"/>
                <w:szCs w:val="24"/>
              </w:rPr>
            </w:pPr>
          </w:p>
          <w:p w:rsidR="00240916" w:rsidRDefault="00DF48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0916" w:rsidRDefault="00DF48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0916" w:rsidRDefault="00DF48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0916" w:rsidRDefault="00DF48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0916" w:rsidRDefault="00DF48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0916" w:rsidRDefault="00DF48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0916" w:rsidRDefault="00240916">
            <w:pPr>
              <w:spacing w:after="0" w:line="240" w:lineRule="auto"/>
              <w:jc w:val="both"/>
              <w:rPr>
                <w:sz w:val="24"/>
                <w:szCs w:val="24"/>
              </w:rPr>
            </w:pPr>
          </w:p>
          <w:p w:rsidR="00240916" w:rsidRDefault="00DF48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451E3">
                <w:rPr>
                  <w:rStyle w:val="a3"/>
                  <w:rFonts w:ascii="Times New Roman" w:hAnsi="Times New Roman" w:cs="Times New Roman"/>
                  <w:sz w:val="24"/>
                  <w:szCs w:val="24"/>
                </w:rPr>
                <w:t>http://www.president.kremlin.ru</w:t>
              </w:r>
            </w:hyperlink>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451E3">
                <w:rPr>
                  <w:rStyle w:val="a3"/>
                  <w:rFonts w:ascii="Times New Roman" w:hAnsi="Times New Roman" w:cs="Times New Roman"/>
                  <w:sz w:val="24"/>
                  <w:szCs w:val="24"/>
                </w:rPr>
                <w:t>http://www.ict.edu.ru</w:t>
              </w:r>
            </w:hyperlink>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0916" w:rsidRDefault="00DF489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451E3">
                <w:rPr>
                  <w:rStyle w:val="a3"/>
                  <w:rFonts w:ascii="Times New Roman" w:hAnsi="Times New Roman" w:cs="Times New Roman"/>
                  <w:sz w:val="24"/>
                  <w:szCs w:val="24"/>
                </w:rPr>
                <w:t>http://fgosvo.ru</w:t>
              </w:r>
            </w:hyperlink>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451E3">
                <w:rPr>
                  <w:rStyle w:val="a3"/>
                  <w:rFonts w:ascii="Times New Roman" w:hAnsi="Times New Roman" w:cs="Times New Roman"/>
                  <w:sz w:val="24"/>
                  <w:szCs w:val="24"/>
                </w:rPr>
                <w:t>http://pravo.gov.ru</w:t>
              </w:r>
            </w:hyperlink>
          </w:p>
        </w:tc>
      </w:tr>
      <w:tr w:rsidR="00240916">
        <w:trPr>
          <w:trHeight w:hRule="exact" w:val="30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451E3">
                <w:rPr>
                  <w:rStyle w:val="a3"/>
                  <w:rFonts w:ascii="Times New Roman" w:hAnsi="Times New Roman" w:cs="Times New Roman"/>
                  <w:sz w:val="24"/>
                  <w:szCs w:val="24"/>
                </w:rPr>
                <w:t>http://edu.garant.ru/omga/</w:t>
              </w:r>
            </w:hyperlink>
          </w:p>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451E3">
                <w:rPr>
                  <w:rStyle w:val="a3"/>
                  <w:rFonts w:ascii="Times New Roman" w:hAnsi="Times New Roman" w:cs="Times New Roman"/>
                  <w:sz w:val="24"/>
                  <w:szCs w:val="24"/>
                </w:rPr>
                <w:t>http://www.consultant.ru/edu/student/study/</w:t>
              </w:r>
            </w:hyperlink>
          </w:p>
        </w:tc>
      </w:tr>
      <w:tr w:rsidR="00240916">
        <w:trPr>
          <w:trHeight w:hRule="exact" w:val="314"/>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0916">
        <w:trPr>
          <w:trHeight w:hRule="exact" w:val="2145"/>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0916" w:rsidRDefault="00DF48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0916" w:rsidRDefault="00DF48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5694"/>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0916" w:rsidRDefault="00DF48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0916" w:rsidRDefault="00DF48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0916" w:rsidRDefault="00DF48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0916" w:rsidRDefault="00DF48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0916" w:rsidRDefault="00DF48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0916" w:rsidRDefault="00DF48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0916" w:rsidRDefault="00DF48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0916" w:rsidRDefault="00DF48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0916" w:rsidRDefault="00DF48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0916" w:rsidRDefault="00DF48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0916">
        <w:trPr>
          <w:trHeight w:hRule="exact" w:val="277"/>
        </w:trPr>
        <w:tc>
          <w:tcPr>
            <w:tcW w:w="9640" w:type="dxa"/>
          </w:tcPr>
          <w:p w:rsidR="00240916" w:rsidRDefault="00240916"/>
        </w:tc>
      </w:tr>
      <w:tr w:rsidR="00240916">
        <w:trPr>
          <w:trHeight w:hRule="exact" w:val="585"/>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0916">
        <w:trPr>
          <w:trHeight w:hRule="exact" w:val="8834"/>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0916" w:rsidRDefault="00DF48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0916" w:rsidRDefault="00DF48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0916" w:rsidRDefault="00DF48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0916" w:rsidRDefault="00DF489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40916" w:rsidRDefault="00DF48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916">
        <w:trPr>
          <w:trHeight w:hRule="exact" w:val="5423"/>
        </w:trPr>
        <w:tc>
          <w:tcPr>
            <w:tcW w:w="9654" w:type="dxa"/>
            <w:shd w:val="clear" w:color="000000" w:fill="FFFFFF"/>
            <w:tcMar>
              <w:left w:w="34" w:type="dxa"/>
              <w:right w:w="34" w:type="dxa"/>
            </w:tcMar>
          </w:tcPr>
          <w:p w:rsidR="00240916" w:rsidRDefault="00DF489E">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40916" w:rsidRDefault="00DF48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0916">
        <w:trPr>
          <w:trHeight w:hRule="exact" w:val="2748"/>
        </w:trPr>
        <w:tc>
          <w:tcPr>
            <w:tcW w:w="9654" w:type="dxa"/>
            <w:shd w:val="clear" w:color="000000" w:fill="FFFFFF"/>
            <w:tcMar>
              <w:left w:w="34" w:type="dxa"/>
              <w:right w:w="34" w:type="dxa"/>
            </w:tcMar>
          </w:tcPr>
          <w:p w:rsidR="00240916" w:rsidRDefault="00DF489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40916" w:rsidRDefault="00240916"/>
    <w:sectPr w:rsidR="002409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916"/>
    <w:rsid w:val="004451E3"/>
    <w:rsid w:val="00D31453"/>
    <w:rsid w:val="00DF489E"/>
    <w:rsid w:val="00E209E2"/>
    <w:rsid w:val="00E8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89E"/>
    <w:rPr>
      <w:color w:val="0563C1" w:themeColor="hyperlink"/>
      <w:u w:val="single"/>
    </w:rPr>
  </w:style>
  <w:style w:type="character" w:styleId="a4">
    <w:name w:val="Unresolved Mention"/>
    <w:basedOn w:val="a0"/>
    <w:uiPriority w:val="99"/>
    <w:semiHidden/>
    <w:unhideWhenUsed/>
    <w:rsid w:val="00DF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53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704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704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6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3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6121</Words>
  <Characters>34896</Characters>
  <Application>Microsoft Office Word</Application>
  <DocSecurity>0</DocSecurity>
  <Lines>290</Lines>
  <Paragraphs>81</Paragraphs>
  <ScaleCrop>false</ScaleCrop>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2022-2023_ФГОС3++2022_Бак-ОФО-ПИ(22)_plx_Информационные ресурсы организаций и предприятий</dc:title>
  <dc:creator>FastReport.NET</dc:creator>
  <cp:lastModifiedBy>Mark Bernstorf</cp:lastModifiedBy>
  <cp:revision>4</cp:revision>
  <dcterms:created xsi:type="dcterms:W3CDTF">2022-05-01T18:40:00Z</dcterms:created>
  <dcterms:modified xsi:type="dcterms:W3CDTF">2022-11-12T09:27:00Z</dcterms:modified>
</cp:coreProperties>
</file>